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16" w:rsidRDefault="00462B16"/>
    <w:tbl>
      <w:tblPr>
        <w:tblStyle w:val="TabloKlavuzu"/>
        <w:tblW w:w="9464" w:type="dxa"/>
        <w:tblLook w:val="04A0"/>
      </w:tblPr>
      <w:tblGrid>
        <w:gridCol w:w="2303"/>
        <w:gridCol w:w="365"/>
        <w:gridCol w:w="1551"/>
        <w:gridCol w:w="1926"/>
        <w:gridCol w:w="484"/>
        <w:gridCol w:w="2835"/>
      </w:tblGrid>
      <w:tr w:rsidR="00BF6A1E" w:rsidTr="00BF6A1E">
        <w:trPr>
          <w:trHeight w:val="1184"/>
        </w:trPr>
        <w:tc>
          <w:tcPr>
            <w:tcW w:w="2668" w:type="dxa"/>
            <w:gridSpan w:val="2"/>
          </w:tcPr>
          <w:p w:rsidR="00BF6A1E" w:rsidRDefault="00BF6A1E"/>
          <w:p w:rsidR="00BF6A1E" w:rsidRDefault="00BF6A1E">
            <w:r>
              <w:rPr>
                <w:noProof/>
              </w:rPr>
              <w:drawing>
                <wp:inline distT="0" distB="0" distL="0" distR="0">
                  <wp:extent cx="738094" cy="609600"/>
                  <wp:effectExtent l="19050" t="0" r="4856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94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42938" cy="457200"/>
                  <wp:effectExtent l="19050" t="0" r="4762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8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A1E" w:rsidRDefault="00BF6A1E"/>
        </w:tc>
        <w:tc>
          <w:tcPr>
            <w:tcW w:w="3477" w:type="dxa"/>
            <w:gridSpan w:val="2"/>
          </w:tcPr>
          <w:p w:rsidR="00BF6A1E" w:rsidRDefault="00BF6A1E" w:rsidP="00BF6A1E">
            <w:pPr>
              <w:pStyle w:val="Default"/>
            </w:pPr>
          </w:p>
          <w:p w:rsidR="00BF6A1E" w:rsidRDefault="00BF6A1E" w:rsidP="00BF6A1E"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TO</w:t>
            </w:r>
            <w:r w:rsidRPr="00BF6A1E">
              <w:rPr>
                <w:b/>
                <w:bCs/>
                <w:sz w:val="24"/>
                <w:szCs w:val="24"/>
              </w:rPr>
              <w:t>PLANTI TUTANAK FORMU</w:t>
            </w:r>
          </w:p>
        </w:tc>
        <w:tc>
          <w:tcPr>
            <w:tcW w:w="3319" w:type="dxa"/>
            <w:gridSpan w:val="2"/>
          </w:tcPr>
          <w:p w:rsidR="00BF6A1E" w:rsidRDefault="00BF6A1E" w:rsidP="00BF6A1E">
            <w:pPr>
              <w:pStyle w:val="Default"/>
            </w:pPr>
          </w:p>
          <w:p w:rsidR="00BF6A1E" w:rsidRPr="00BF6A1E" w:rsidRDefault="00BF6A1E" w:rsidP="00BF6A1E">
            <w:pPr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BF6A1E">
              <w:rPr>
                <w:b/>
                <w:bCs/>
                <w:sz w:val="24"/>
                <w:szCs w:val="24"/>
              </w:rPr>
              <w:t xml:space="preserve">YAYIN TARİHİ </w:t>
            </w:r>
          </w:p>
          <w:p w:rsidR="00BF6A1E" w:rsidRDefault="00BF6A1E" w:rsidP="00BF6A1E"/>
        </w:tc>
      </w:tr>
      <w:tr w:rsidR="00BF6A1E" w:rsidTr="0039159B">
        <w:tc>
          <w:tcPr>
            <w:tcW w:w="2303" w:type="dxa"/>
          </w:tcPr>
          <w:p w:rsidR="00BF6A1E" w:rsidRDefault="00BF6A1E" w:rsidP="00BF6A1E">
            <w:pPr>
              <w:pStyle w:val="Default"/>
            </w:pPr>
          </w:p>
          <w:p w:rsidR="00BF6A1E" w:rsidRDefault="00BF6A1E">
            <w:r>
              <w:rPr>
                <w:b/>
                <w:bCs/>
                <w:sz w:val="18"/>
                <w:szCs w:val="18"/>
              </w:rPr>
              <w:t>TOPLANTI TARİHİ</w:t>
            </w:r>
          </w:p>
        </w:tc>
        <w:tc>
          <w:tcPr>
            <w:tcW w:w="1916" w:type="dxa"/>
            <w:gridSpan w:val="2"/>
          </w:tcPr>
          <w:p w:rsidR="00BF6A1E" w:rsidRDefault="00BF6A1E" w:rsidP="00BF6A1E">
            <w:pPr>
              <w:pStyle w:val="Default"/>
            </w:pPr>
          </w:p>
          <w:p w:rsidR="00BF6A1E" w:rsidRDefault="00BF6A1E" w:rsidP="00BF6A1E"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TOPLANTI SAATİ</w:t>
            </w:r>
          </w:p>
        </w:tc>
        <w:tc>
          <w:tcPr>
            <w:tcW w:w="2410" w:type="dxa"/>
            <w:gridSpan w:val="2"/>
          </w:tcPr>
          <w:p w:rsidR="00BF6A1E" w:rsidRDefault="00BF6A1E" w:rsidP="00BF6A1E">
            <w:pPr>
              <w:pStyle w:val="Default"/>
            </w:pPr>
          </w:p>
          <w:p w:rsidR="00BF6A1E" w:rsidRDefault="00BF6A1E" w:rsidP="00BF6A1E"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TOPLANTI YERİ</w:t>
            </w:r>
          </w:p>
        </w:tc>
        <w:tc>
          <w:tcPr>
            <w:tcW w:w="2835" w:type="dxa"/>
          </w:tcPr>
          <w:p w:rsidR="00BF6A1E" w:rsidRDefault="00BF6A1E" w:rsidP="00BF6A1E">
            <w:pPr>
              <w:pStyle w:val="Default"/>
            </w:pPr>
          </w:p>
          <w:p w:rsidR="00BF6A1E" w:rsidRDefault="00BF6A1E" w:rsidP="00BF6A1E"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İÇERİK</w:t>
            </w:r>
          </w:p>
        </w:tc>
      </w:tr>
      <w:tr w:rsidR="00BF6A1E" w:rsidTr="0039159B">
        <w:tc>
          <w:tcPr>
            <w:tcW w:w="2303" w:type="dxa"/>
          </w:tcPr>
          <w:p w:rsidR="00BF6A1E" w:rsidRDefault="002B4825">
            <w:r>
              <w:t>15.10</w:t>
            </w:r>
            <w:r w:rsidR="00BF6A1E">
              <w:t>.2016</w:t>
            </w:r>
          </w:p>
        </w:tc>
        <w:tc>
          <w:tcPr>
            <w:tcW w:w="1916" w:type="dxa"/>
            <w:gridSpan w:val="2"/>
          </w:tcPr>
          <w:p w:rsidR="00BF6A1E" w:rsidRDefault="002B4825">
            <w:r>
              <w:t>10.00 – 12</w:t>
            </w:r>
            <w:r w:rsidR="0039159B">
              <w:t>.00</w:t>
            </w:r>
          </w:p>
        </w:tc>
        <w:tc>
          <w:tcPr>
            <w:tcW w:w="2410" w:type="dxa"/>
            <w:gridSpan w:val="2"/>
          </w:tcPr>
          <w:p w:rsidR="00BF6A1E" w:rsidRDefault="002B4825">
            <w:r>
              <w:t>Otizm Vakfı C Blok Yemekhane</w:t>
            </w:r>
          </w:p>
        </w:tc>
        <w:tc>
          <w:tcPr>
            <w:tcW w:w="2835" w:type="dxa"/>
          </w:tcPr>
          <w:p w:rsidR="00BF6A1E" w:rsidRDefault="00BF6A1E">
            <w:r>
              <w:t>Ahşap oyuncak üretim eğitim planı-</w:t>
            </w:r>
            <w:proofErr w:type="gramStart"/>
            <w:r>
              <w:t>Müfredat  ve</w:t>
            </w:r>
            <w:proofErr w:type="gramEnd"/>
            <w:r>
              <w:t xml:space="preserve"> prototip </w:t>
            </w:r>
            <w:r w:rsidR="002B4825">
              <w:t>tasarımı hakk</w:t>
            </w:r>
            <w:r w:rsidR="0039159B">
              <w:t>ında</w:t>
            </w:r>
          </w:p>
        </w:tc>
      </w:tr>
    </w:tbl>
    <w:p w:rsidR="00BF6A1E" w:rsidRDefault="00BF6A1E"/>
    <w:tbl>
      <w:tblPr>
        <w:tblStyle w:val="TabloKlavuzu"/>
        <w:tblW w:w="9464" w:type="dxa"/>
        <w:tblLayout w:type="fixed"/>
        <w:tblLook w:val="04A0"/>
      </w:tblPr>
      <w:tblGrid>
        <w:gridCol w:w="675"/>
        <w:gridCol w:w="4432"/>
        <w:gridCol w:w="4357"/>
      </w:tblGrid>
      <w:tr w:rsidR="0039159B" w:rsidTr="00383CF8">
        <w:trPr>
          <w:trHeight w:val="438"/>
        </w:trPr>
        <w:tc>
          <w:tcPr>
            <w:tcW w:w="675" w:type="dxa"/>
          </w:tcPr>
          <w:p w:rsidR="0039159B" w:rsidRPr="00BC3397" w:rsidRDefault="00BC3397">
            <w:pPr>
              <w:rPr>
                <w:b/>
              </w:rPr>
            </w:pPr>
            <w:r w:rsidRPr="00BC3397">
              <w:rPr>
                <w:b/>
              </w:rPr>
              <w:t>S/N</w:t>
            </w:r>
          </w:p>
        </w:tc>
        <w:tc>
          <w:tcPr>
            <w:tcW w:w="4432" w:type="dxa"/>
          </w:tcPr>
          <w:p w:rsidR="0039159B" w:rsidRPr="00BC3397" w:rsidRDefault="00BC3397">
            <w:pPr>
              <w:rPr>
                <w:b/>
              </w:rPr>
            </w:pPr>
            <w:r w:rsidRPr="00BC3397">
              <w:rPr>
                <w:rFonts w:cs="Times New Roman"/>
                <w:b/>
                <w:color w:val="000000"/>
              </w:rPr>
              <w:t>KATILIMCI AD /SOYAD</w:t>
            </w:r>
          </w:p>
        </w:tc>
        <w:tc>
          <w:tcPr>
            <w:tcW w:w="4357" w:type="dxa"/>
          </w:tcPr>
          <w:p w:rsidR="0039159B" w:rsidRPr="00BC3397" w:rsidRDefault="00BC3397">
            <w:pPr>
              <w:rPr>
                <w:b/>
              </w:rPr>
            </w:pPr>
            <w:r w:rsidRPr="00BC3397">
              <w:rPr>
                <w:rFonts w:cs="Times New Roman"/>
                <w:b/>
                <w:color w:val="000000"/>
              </w:rPr>
              <w:t>KATILIMCI BİRİM/BÖLÜM</w:t>
            </w:r>
          </w:p>
        </w:tc>
      </w:tr>
      <w:tr w:rsidR="0039159B" w:rsidTr="00383CF8">
        <w:trPr>
          <w:trHeight w:val="2533"/>
        </w:trPr>
        <w:tc>
          <w:tcPr>
            <w:tcW w:w="675" w:type="dxa"/>
          </w:tcPr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>1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>2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>3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>4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>5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>6</w:t>
            </w:r>
          </w:p>
          <w:tbl>
            <w:tblPr>
              <w:tblW w:w="7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4"/>
              <w:gridCol w:w="236"/>
              <w:gridCol w:w="236"/>
            </w:tblGrid>
            <w:tr w:rsidR="0039159B" w:rsidRPr="0039159B" w:rsidTr="00BC3397">
              <w:trPr>
                <w:trHeight w:val="781"/>
              </w:trPr>
              <w:tc>
                <w:tcPr>
                  <w:tcW w:w="268" w:type="dxa"/>
                </w:tcPr>
                <w:p w:rsidR="0039159B" w:rsidRPr="0039159B" w:rsidRDefault="0039159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9159B" w:rsidRPr="0039159B" w:rsidRDefault="0039159B" w:rsidP="0039159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9159B">
                    <w:rPr>
                      <w:sz w:val="22"/>
                      <w:szCs w:val="22"/>
                    </w:rPr>
                    <w:t xml:space="preserve"> </w:t>
                  </w:r>
                </w:p>
                <w:p w:rsidR="0039159B" w:rsidRPr="0039159B" w:rsidRDefault="0039159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39159B" w:rsidRPr="0039159B" w:rsidRDefault="0039159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39159B" w:rsidRPr="0039159B" w:rsidRDefault="0039159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9159B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9159B" w:rsidRPr="0039159B" w:rsidRDefault="0039159B" w:rsidP="0039159B"/>
        </w:tc>
        <w:tc>
          <w:tcPr>
            <w:tcW w:w="4432" w:type="dxa"/>
          </w:tcPr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Adnan TEPECİK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Sibel AKTAŞ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Ferhat DORKİP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Arzu FIRLARER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9159B">
              <w:rPr>
                <w:sz w:val="22"/>
                <w:szCs w:val="22"/>
              </w:rPr>
              <w:t>Cengizhan</w:t>
            </w:r>
            <w:proofErr w:type="spellEnd"/>
            <w:r w:rsidRPr="0039159B">
              <w:rPr>
                <w:sz w:val="22"/>
                <w:szCs w:val="22"/>
              </w:rPr>
              <w:t xml:space="preserve"> SONEREN </w:t>
            </w:r>
          </w:p>
          <w:p w:rsidR="0039159B" w:rsidRPr="002B4825" w:rsidRDefault="0039159B" w:rsidP="002B4825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Berat ÇELİK </w:t>
            </w:r>
          </w:p>
        </w:tc>
        <w:tc>
          <w:tcPr>
            <w:tcW w:w="4357" w:type="dxa"/>
          </w:tcPr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Başkent Üniversitesi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Başkent Üniversitesi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Başkent Üniversitesi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Başkent Üniversitesi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Otizm Vakfı </w:t>
            </w:r>
          </w:p>
          <w:p w:rsidR="0039159B" w:rsidRPr="002B4825" w:rsidRDefault="0039159B" w:rsidP="002B4825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Otizm Vakfı </w:t>
            </w:r>
          </w:p>
        </w:tc>
      </w:tr>
    </w:tbl>
    <w:p w:rsidR="0039159B" w:rsidRDefault="0039159B"/>
    <w:tbl>
      <w:tblPr>
        <w:tblStyle w:val="TabloKlavuzu"/>
        <w:tblW w:w="9464" w:type="dxa"/>
        <w:tblLook w:val="04A0"/>
      </w:tblPr>
      <w:tblGrid>
        <w:gridCol w:w="685"/>
        <w:gridCol w:w="4814"/>
        <w:gridCol w:w="1841"/>
        <w:gridCol w:w="2124"/>
      </w:tblGrid>
      <w:tr w:rsidR="008E6D29" w:rsidTr="008A3684">
        <w:tc>
          <w:tcPr>
            <w:tcW w:w="685" w:type="dxa"/>
          </w:tcPr>
          <w:p w:rsidR="008E6D29" w:rsidRPr="008E6D29" w:rsidRDefault="008E6D29">
            <w:pPr>
              <w:rPr>
                <w:b/>
              </w:rPr>
            </w:pPr>
            <w:r w:rsidRPr="008E6D29">
              <w:rPr>
                <w:b/>
              </w:rPr>
              <w:t>S/N</w:t>
            </w:r>
          </w:p>
        </w:tc>
        <w:tc>
          <w:tcPr>
            <w:tcW w:w="4814" w:type="dxa"/>
          </w:tcPr>
          <w:p w:rsidR="008E6D29" w:rsidRPr="008E6D29" w:rsidRDefault="008E6D29" w:rsidP="008E6D29">
            <w:pPr>
              <w:jc w:val="center"/>
              <w:rPr>
                <w:b/>
              </w:rPr>
            </w:pPr>
            <w:r w:rsidRPr="008E6D29">
              <w:rPr>
                <w:b/>
              </w:rPr>
              <w:t>GÖRÜŞÜLEN KONU</w:t>
            </w:r>
          </w:p>
          <w:p w:rsidR="008E6D29" w:rsidRDefault="008E6D29" w:rsidP="008E6D29">
            <w:pPr>
              <w:jc w:val="center"/>
            </w:pPr>
            <w:r w:rsidRPr="008E6D29">
              <w:rPr>
                <w:b/>
              </w:rPr>
              <w:t>İLGİLİ FAALİYET/ALINAN KARARLAR</w:t>
            </w:r>
          </w:p>
        </w:tc>
        <w:tc>
          <w:tcPr>
            <w:tcW w:w="1841" w:type="dxa"/>
          </w:tcPr>
          <w:p w:rsidR="008E6D29" w:rsidRPr="008E6D29" w:rsidRDefault="008E6D29" w:rsidP="008E6D29">
            <w:pPr>
              <w:jc w:val="center"/>
              <w:rPr>
                <w:b/>
              </w:rPr>
            </w:pPr>
            <w:r w:rsidRPr="008E6D29">
              <w:rPr>
                <w:b/>
              </w:rPr>
              <w:t>SORUMLU</w:t>
            </w:r>
          </w:p>
        </w:tc>
        <w:tc>
          <w:tcPr>
            <w:tcW w:w="2124" w:type="dxa"/>
          </w:tcPr>
          <w:p w:rsidR="008E6D29" w:rsidRPr="008E6D29" w:rsidRDefault="008E6D29" w:rsidP="008E6D29">
            <w:pPr>
              <w:jc w:val="center"/>
              <w:rPr>
                <w:b/>
              </w:rPr>
            </w:pPr>
            <w:r w:rsidRPr="008E6D29">
              <w:rPr>
                <w:b/>
              </w:rPr>
              <w:t>SONUÇ</w:t>
            </w:r>
          </w:p>
        </w:tc>
      </w:tr>
      <w:tr w:rsidR="008E6D29" w:rsidTr="008A3684">
        <w:tc>
          <w:tcPr>
            <w:tcW w:w="685" w:type="dxa"/>
          </w:tcPr>
          <w:p w:rsidR="008E6D29" w:rsidRDefault="008E6D29">
            <w:r>
              <w:t>1</w:t>
            </w:r>
          </w:p>
        </w:tc>
        <w:tc>
          <w:tcPr>
            <w:tcW w:w="4814" w:type="dxa"/>
          </w:tcPr>
          <w:p w:rsidR="008E6D29" w:rsidRDefault="008E6D29" w:rsidP="008E6D29">
            <w:pPr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MEB'nın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Sanat Etkinlikleri Müfredat Programını</w:t>
            </w:r>
          </w:p>
          <w:p w:rsidR="008E6D29" w:rsidRDefault="008E6D29" w:rsidP="008E6D29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örnek alarak Otistik Bireylerin Ahşap Oyuncak Yapımı Eğitimine ilişkin müfredat program </w:t>
            </w:r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>hazırla</w:t>
            </w:r>
            <w:r w:rsidR="002B4825">
              <w:rPr>
                <w:rFonts w:ascii="Calibri" w:hAnsi="Calibri"/>
                <w:color w:val="000000"/>
                <w:shd w:val="clear" w:color="auto" w:fill="FFFFFF"/>
              </w:rPr>
              <w:t>ndı.Oyuncak</w:t>
            </w:r>
            <w:proofErr w:type="gramEnd"/>
            <w:r w:rsidR="002B4825">
              <w:rPr>
                <w:rFonts w:ascii="Calibri" w:hAnsi="Calibri"/>
                <w:color w:val="000000"/>
                <w:shd w:val="clear" w:color="auto" w:fill="FFFFFF"/>
              </w:rPr>
              <w:t xml:space="preserve"> prototip  basamakları eklenecek.</w:t>
            </w:r>
          </w:p>
          <w:p w:rsidR="002B4825" w:rsidRDefault="002B4825" w:rsidP="008E6D29">
            <w:r>
              <w:rPr>
                <w:rFonts w:ascii="Calibri" w:hAnsi="Calibri"/>
                <w:color w:val="000000"/>
                <w:shd w:val="clear" w:color="auto" w:fill="FFFFFF"/>
              </w:rPr>
              <w:t>Eğitmenlerin eğitim programı taslağına devam edildi.</w:t>
            </w:r>
          </w:p>
        </w:tc>
        <w:tc>
          <w:tcPr>
            <w:tcW w:w="1841" w:type="dxa"/>
          </w:tcPr>
          <w:p w:rsidR="008E6D29" w:rsidRDefault="008E6D29" w:rsidP="008E6D29">
            <w:pPr>
              <w:jc w:val="center"/>
            </w:pPr>
            <w:r>
              <w:t>Otizm Vakfı</w:t>
            </w:r>
          </w:p>
          <w:p w:rsidR="008E6D29" w:rsidRDefault="008E6D29" w:rsidP="008E6D29">
            <w:pPr>
              <w:jc w:val="center"/>
            </w:pPr>
            <w:r>
              <w:t>Başkent Üniversitesi</w:t>
            </w:r>
          </w:p>
          <w:p w:rsidR="008E6D29" w:rsidRDefault="008E6D29" w:rsidP="008E6D29">
            <w:pPr>
              <w:jc w:val="center"/>
            </w:pPr>
            <w:proofErr w:type="spellStart"/>
            <w:r>
              <w:t>Gilika</w:t>
            </w:r>
            <w:proofErr w:type="spellEnd"/>
          </w:p>
        </w:tc>
        <w:tc>
          <w:tcPr>
            <w:tcW w:w="2124" w:type="dxa"/>
          </w:tcPr>
          <w:p w:rsidR="008E6D29" w:rsidRDefault="008E6D29" w:rsidP="008E6D29">
            <w:pPr>
              <w:jc w:val="center"/>
            </w:pPr>
            <w:r>
              <w:t>Devam</w:t>
            </w:r>
          </w:p>
          <w:p w:rsidR="008E6D29" w:rsidRDefault="008E6D29" w:rsidP="008E6D29">
            <w:pPr>
              <w:jc w:val="center"/>
            </w:pPr>
            <w:r>
              <w:t>(15.12.2016)</w:t>
            </w:r>
          </w:p>
        </w:tc>
      </w:tr>
      <w:tr w:rsidR="008E6D29" w:rsidTr="008A3684">
        <w:trPr>
          <w:trHeight w:val="841"/>
        </w:trPr>
        <w:tc>
          <w:tcPr>
            <w:tcW w:w="685" w:type="dxa"/>
          </w:tcPr>
          <w:p w:rsidR="008E6D29" w:rsidRDefault="008E6D29">
            <w:r>
              <w:t>2</w:t>
            </w:r>
          </w:p>
        </w:tc>
        <w:tc>
          <w:tcPr>
            <w:tcW w:w="4814" w:type="dxa"/>
          </w:tcPr>
          <w:p w:rsidR="008E6D29" w:rsidRPr="00383CF8" w:rsidRDefault="002B4825" w:rsidP="002B4825">
            <w:pPr>
              <w:spacing w:before="100" w:beforeAutospacing="1" w:after="100" w:afterAutospacing="1" w:line="255" w:lineRule="atLeas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Çizimleri yapılan oyuncak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prototipleri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hakkında </w:t>
            </w:r>
            <w:r w:rsidR="008C0267">
              <w:rPr>
                <w:rFonts w:ascii="Calibri" w:eastAsia="Times New Roman" w:hAnsi="Calibri" w:cs="Times New Roman"/>
                <w:color w:val="000000"/>
              </w:rPr>
              <w:t>konuşuldu. Geliştirilmesine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karar verilenler üzerinde çalışılarak yapım basamakları oluşturulacak.</w:t>
            </w:r>
          </w:p>
        </w:tc>
        <w:tc>
          <w:tcPr>
            <w:tcW w:w="1841" w:type="dxa"/>
          </w:tcPr>
          <w:p w:rsidR="00BC3397" w:rsidRDefault="00BC3397" w:rsidP="008A3684">
            <w:pPr>
              <w:jc w:val="center"/>
            </w:pPr>
            <w:r>
              <w:t>Otizm Vakfı</w:t>
            </w:r>
          </w:p>
          <w:p w:rsidR="00BC3397" w:rsidRDefault="00BC3397" w:rsidP="008A3684">
            <w:pPr>
              <w:jc w:val="center"/>
            </w:pPr>
            <w:r>
              <w:t>Başkent Üniversitesi</w:t>
            </w:r>
          </w:p>
          <w:p w:rsidR="008E6D29" w:rsidRDefault="00BC3397" w:rsidP="008A3684">
            <w:pPr>
              <w:jc w:val="center"/>
            </w:pPr>
            <w:proofErr w:type="spellStart"/>
            <w:r>
              <w:t>Gilika</w:t>
            </w:r>
            <w:proofErr w:type="spellEnd"/>
          </w:p>
        </w:tc>
        <w:tc>
          <w:tcPr>
            <w:tcW w:w="2124" w:type="dxa"/>
          </w:tcPr>
          <w:p w:rsidR="00BC3397" w:rsidRDefault="00BC3397" w:rsidP="00BC3397">
            <w:pPr>
              <w:jc w:val="center"/>
            </w:pPr>
            <w:r>
              <w:t>Devam</w:t>
            </w:r>
          </w:p>
          <w:p w:rsidR="008E6D29" w:rsidRDefault="00BC3397" w:rsidP="00BC3397">
            <w:pPr>
              <w:jc w:val="center"/>
            </w:pPr>
            <w:r>
              <w:t>(15.12.2016)</w:t>
            </w:r>
          </w:p>
        </w:tc>
      </w:tr>
      <w:tr w:rsidR="008A3684" w:rsidTr="008A3684">
        <w:tc>
          <w:tcPr>
            <w:tcW w:w="685" w:type="dxa"/>
          </w:tcPr>
          <w:p w:rsidR="008A3684" w:rsidRDefault="008A3684">
            <w:r>
              <w:t>3</w:t>
            </w:r>
          </w:p>
        </w:tc>
        <w:tc>
          <w:tcPr>
            <w:tcW w:w="4814" w:type="dxa"/>
          </w:tcPr>
          <w:p w:rsidR="002B4825" w:rsidRDefault="002B4825" w:rsidP="002B4825">
            <w:r>
              <w:t xml:space="preserve">Bir sonraki toplantı </w:t>
            </w:r>
            <w:r w:rsidR="008C0267">
              <w:t>28 Ekim 2016</w:t>
            </w:r>
            <w:r w:rsidR="008A3684">
              <w:t xml:space="preserve"> tarihinde </w:t>
            </w:r>
            <w:r w:rsidR="008C0267">
              <w:t>Başkent Üniversitesi Güzel Sanatlar Tasarım ve Mimarlık Fakültesi</w:t>
            </w:r>
          </w:p>
          <w:p w:rsidR="008A3684" w:rsidRDefault="008A3684"/>
        </w:tc>
        <w:tc>
          <w:tcPr>
            <w:tcW w:w="1841" w:type="dxa"/>
          </w:tcPr>
          <w:p w:rsidR="008A3684" w:rsidRDefault="008A3684" w:rsidP="008A3684">
            <w:pPr>
              <w:jc w:val="center"/>
            </w:pPr>
            <w:r>
              <w:t>Otizm Vakfı</w:t>
            </w:r>
          </w:p>
          <w:p w:rsidR="008A3684" w:rsidRDefault="008A3684" w:rsidP="008A3684">
            <w:pPr>
              <w:jc w:val="center"/>
            </w:pPr>
            <w:r>
              <w:t>Başkent Üniversitesi</w:t>
            </w:r>
          </w:p>
          <w:p w:rsidR="008A3684" w:rsidRDefault="008A3684" w:rsidP="008A3684">
            <w:pPr>
              <w:jc w:val="center"/>
            </w:pPr>
            <w:proofErr w:type="spellStart"/>
            <w:r>
              <w:t>Gilika</w:t>
            </w:r>
            <w:proofErr w:type="spellEnd"/>
          </w:p>
        </w:tc>
        <w:tc>
          <w:tcPr>
            <w:tcW w:w="2124" w:type="dxa"/>
          </w:tcPr>
          <w:p w:rsidR="008A3684" w:rsidRDefault="008A3684" w:rsidP="008A3684">
            <w:pPr>
              <w:jc w:val="center"/>
            </w:pPr>
            <w:r>
              <w:t>(Devam)</w:t>
            </w:r>
          </w:p>
          <w:p w:rsidR="008A3684" w:rsidRDefault="004A537F" w:rsidP="008C0267">
            <w:r>
              <w:t xml:space="preserve">         (28.10.</w:t>
            </w:r>
            <w:r w:rsidR="008C0267">
              <w:t>2016)</w:t>
            </w:r>
          </w:p>
        </w:tc>
      </w:tr>
      <w:tr w:rsidR="008A3684" w:rsidTr="008A3684">
        <w:tc>
          <w:tcPr>
            <w:tcW w:w="9459" w:type="dxa"/>
            <w:gridSpan w:val="4"/>
          </w:tcPr>
          <w:p w:rsidR="008A3684" w:rsidRDefault="008A3684">
            <w:r>
              <w:t xml:space="preserve">TOPLANTI BAŞKANI: </w:t>
            </w:r>
            <w:proofErr w:type="spellStart"/>
            <w:r>
              <w:t>Cengizhan</w:t>
            </w:r>
            <w:proofErr w:type="spellEnd"/>
            <w:r>
              <w:t xml:space="preserve"> SONEREN</w:t>
            </w:r>
          </w:p>
        </w:tc>
      </w:tr>
    </w:tbl>
    <w:p w:rsidR="0039159B" w:rsidRDefault="002B4825">
      <w:r>
        <w:t xml:space="preserve"> </w:t>
      </w:r>
    </w:p>
    <w:sectPr w:rsidR="0039159B" w:rsidSect="00BC33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461"/>
    <w:multiLevelType w:val="multilevel"/>
    <w:tmpl w:val="5EA0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6A1E"/>
    <w:rsid w:val="00206881"/>
    <w:rsid w:val="002B4825"/>
    <w:rsid w:val="00383CF8"/>
    <w:rsid w:val="0039159B"/>
    <w:rsid w:val="00462B16"/>
    <w:rsid w:val="004A537F"/>
    <w:rsid w:val="005E75ED"/>
    <w:rsid w:val="008A3684"/>
    <w:rsid w:val="008C0267"/>
    <w:rsid w:val="008E6D29"/>
    <w:rsid w:val="00BC3397"/>
    <w:rsid w:val="00BF6A1E"/>
    <w:rsid w:val="00DA4361"/>
    <w:rsid w:val="00FE539B"/>
    <w:rsid w:val="00FF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F6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BF6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A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E6D29"/>
  </w:style>
  <w:style w:type="paragraph" w:styleId="NormalWeb">
    <w:name w:val="Normal (Web)"/>
    <w:basedOn w:val="Normal"/>
    <w:uiPriority w:val="99"/>
    <w:semiHidden/>
    <w:unhideWhenUsed/>
    <w:rsid w:val="008E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2016-10-19T16:22:00Z</dcterms:created>
  <dcterms:modified xsi:type="dcterms:W3CDTF">2016-10-26T17:31:00Z</dcterms:modified>
</cp:coreProperties>
</file>